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12" w:rsidRPr="00D45112" w:rsidRDefault="00D45112" w:rsidP="00D451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Presentation Outline: Comparing OECD, OCEG, and COSO ERM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gramStart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Here's</w:t>
      </w:r>
      <w:proofErr w:type="gramEnd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 presentation outline to help you compare the OECD Principles, OCEG, and COSO ERM: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I. </w:t>
      </w: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Introduction</w:t>
      </w:r>
      <w:proofErr w:type="spellEnd"/>
    </w:p>
    <w:p w:rsidR="00D45112" w:rsidRPr="00D45112" w:rsidRDefault="00D45112" w:rsidP="00D451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Briefly define corporate governance, risk management, and compliance.</w:t>
      </w:r>
    </w:p>
    <w:p w:rsidR="00D45112" w:rsidRPr="00D45112" w:rsidRDefault="00D45112" w:rsidP="00D451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Explain the importance of frameworks in establishing effective governance, risk management, and compliance practices.</w:t>
      </w:r>
    </w:p>
    <w:p w:rsidR="00D45112" w:rsidRPr="00D45112" w:rsidRDefault="00D45112" w:rsidP="00D451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Introduce the OECD Principles, OCEG, and COSO ERM as key frameworks.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II. OECD Principles of Corporate Governance</w:t>
      </w:r>
    </w:p>
    <w:p w:rsidR="00D45112" w:rsidRPr="00D45112" w:rsidRDefault="00D45112" w:rsidP="00D451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Focus: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High-level, global standards for how companies </w:t>
      </w:r>
      <w:proofErr w:type="gramStart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should be directed and controlled</w:t>
      </w:r>
      <w:proofErr w:type="gramEnd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D45112" w:rsidRPr="00D45112" w:rsidRDefault="00D45112" w:rsidP="00D451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</w:t>
      </w: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Areas</w:t>
      </w:r>
      <w:proofErr w:type="spellEnd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Governance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structures</w:t>
      </w:r>
      <w:proofErr w:type="spellEnd"/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Shareholder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rights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and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equitable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treatment</w:t>
      </w:r>
      <w:proofErr w:type="spellEnd"/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Board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responsibilities</w:t>
      </w:r>
      <w:proofErr w:type="spellEnd"/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Disclosure and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transparency</w:t>
      </w:r>
      <w:proofErr w:type="spellEnd"/>
    </w:p>
    <w:p w:rsidR="00D45112" w:rsidRPr="00D45112" w:rsidRDefault="00D45112" w:rsidP="00D451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Audience: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Primarily for governments, policymakers, and regulators.</w:t>
      </w:r>
    </w:p>
    <w:p w:rsidR="00D45112" w:rsidRPr="00D45112" w:rsidRDefault="00D45112" w:rsidP="00D451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Relevance: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Ensures transparent and efficient markets, protects investors, and promotes sustainable corporate governance.</w:t>
      </w:r>
    </w:p>
    <w:p w:rsidR="00D45112" w:rsidRPr="00D45112" w:rsidRDefault="00D45112" w:rsidP="00D451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Comparison</w:t>
      </w:r>
      <w:proofErr w:type="spellEnd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with COSO ERM:</w:t>
      </w:r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OECD provides the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foundation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for corporate governance, while COSO ERM focuses on the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internal risk management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processes within that governance structure.</w:t>
      </w:r>
    </w:p>
    <w:p w:rsidR="00D45112" w:rsidRPr="00D45112" w:rsidRDefault="00D45112" w:rsidP="00D4511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OECD is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broader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addressing the relationship between a company, its shareholders, and other stakeholders, whereas COSO ERM is more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internally focused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on how an organization manages its risks.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III. OCEG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Focus: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Integrated Governance, Risk Management, and Compliance (GRC).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Approach: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Holistic framework for managing organizational performance and fostering an ethical culture.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Key Elements:</w:t>
      </w:r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Aligning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GRC with business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strategy</w:t>
      </w:r>
      <w:proofErr w:type="spellEnd"/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Integrating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GRC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processes</w:t>
      </w:r>
      <w:proofErr w:type="spellEnd"/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Utilizing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technology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 GRC</w:t>
      </w:r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Establishing a culture of ethics and compliance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Audience: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Organizations seeking to implement a comprehensive and integrated approach to GRC.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Relevance: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Helps organizations operate ethically, achieve objectives, mitigate risk, and ensure compliance.</w:t>
      </w:r>
    </w:p>
    <w:p w:rsidR="00D45112" w:rsidRPr="00D45112" w:rsidRDefault="00D45112" w:rsidP="00D451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Comparison</w:t>
      </w:r>
      <w:proofErr w:type="spellEnd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with COSO ERM:</w:t>
      </w:r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lastRenderedPageBreak/>
        <w:t xml:space="preserve">OCEG takes a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broader, integrated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view of GRC, encompassing not only risk management but also compliance and ethical considerations, while COSO ERM is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primarily focused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on enterprise risk management.</w:t>
      </w:r>
    </w:p>
    <w:p w:rsidR="00D45112" w:rsidRPr="00D45112" w:rsidRDefault="00D45112" w:rsidP="00D4511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OCEG emphasizes aligning GRC with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overall business strategy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while COSO ERM, while addressing strategy, is more centered on how risk management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supports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the achievement of objectives.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IV. COSO ERM (Enterprise Risk Management - Integrating with Strategy and Performance)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Focus</w:t>
      </w: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: Enterprise Risk Management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Key Components</w:t>
      </w: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Governance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and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Culture</w:t>
      </w:r>
      <w:proofErr w:type="spellEnd"/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Strategy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and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Objective-Setting</w:t>
      </w:r>
      <w:proofErr w:type="spellEnd"/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Performance</w:t>
      </w:r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Review and Revision</w:t>
      </w:r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Information,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Communication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, and Reporting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Core Concept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Helps organizations manage risk in alignment with their strategy and improve decision-making.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Audience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Internal management, auditors, and those responsible for managing risk within an organization.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Relevance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Provides a framework for identifying, assessing, responding to, and reporting on risks to achieve objectives.</w:t>
      </w:r>
    </w:p>
    <w:p w:rsidR="00D45112" w:rsidRPr="00D45112" w:rsidRDefault="00D45112" w:rsidP="00D451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Comparison with OECD and OCEG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</w:t>
      </w:r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Compared to OECD, COSO ERM is </w:t>
      </w:r>
      <w:proofErr w:type="gramStart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more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tactical</w:t>
      </w:r>
      <w:proofErr w:type="gramEnd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providing a detailed framework for managing a specific aspect of governance (risk), while OECD is more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strategic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, setting the overall principles.</w:t>
      </w:r>
    </w:p>
    <w:p w:rsidR="00D45112" w:rsidRPr="00D45112" w:rsidRDefault="00D45112" w:rsidP="00D4511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Compared to OCEG, COSO ERM has a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narrower scope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focusing primarily on risk management, while OCEG offers a framework for the </w:t>
      </w:r>
      <w:r w:rsidRPr="00D4511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da-DK"/>
        </w:rPr>
        <w:t>broader</w:t>
      </w: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integration of GRC.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V. </w:t>
      </w: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Comparative</w:t>
      </w:r>
      <w:proofErr w:type="spellEnd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Analysis</w:t>
      </w:r>
    </w:p>
    <w:p w:rsidR="00D45112" w:rsidRPr="00D45112" w:rsidRDefault="00D45112" w:rsidP="00D451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Create a table or matrix comparing the three frameworks across key dimensions:</w:t>
      </w:r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Focus/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Scope</w:t>
      </w:r>
      <w:proofErr w:type="spellEnd"/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Target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Audience</w:t>
      </w:r>
      <w:proofErr w:type="spellEnd"/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Key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Principles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/Components</w:t>
      </w:r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Strengths</w:t>
      </w:r>
      <w:proofErr w:type="spellEnd"/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Weaknesses</w:t>
      </w:r>
      <w:proofErr w:type="spellEnd"/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Relationship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to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each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other</w:t>
      </w:r>
      <w:proofErr w:type="spellEnd"/>
    </w:p>
    <w:p w:rsidR="00D45112" w:rsidRPr="00D45112" w:rsidRDefault="00D45112" w:rsidP="00D451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Highlight how the frameworks </w:t>
      </w:r>
      <w:proofErr w:type="gramStart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can be used</w:t>
      </w:r>
      <w:proofErr w:type="gramEnd"/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together. </w:t>
      </w:r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example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OECD provides the high-level governance context.</w:t>
      </w:r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COSO ERM offers a detailed approach to managing risk within that context.</w:t>
      </w:r>
    </w:p>
    <w:p w:rsidR="00D45112" w:rsidRPr="00D45112" w:rsidRDefault="00D45112" w:rsidP="00D4511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OCEG provides a framework for integrating ERM with compliance and other governance elements.</w:t>
      </w:r>
    </w:p>
    <w:p w:rsidR="00D45112" w:rsidRPr="00D45112" w:rsidRDefault="00D45112" w:rsidP="00D45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VI. </w:t>
      </w:r>
      <w:proofErr w:type="spellStart"/>
      <w:r w:rsidRPr="00D4511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Conclusion</w:t>
      </w:r>
      <w:proofErr w:type="spellEnd"/>
    </w:p>
    <w:p w:rsidR="00D45112" w:rsidRPr="00D45112" w:rsidRDefault="00D45112" w:rsidP="00D451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Summarize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the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key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takeaways</w:t>
      </w:r>
      <w:proofErr w:type="spellEnd"/>
      <w:r w:rsidRPr="00D45112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D45112" w:rsidRPr="00D45112" w:rsidRDefault="00D45112" w:rsidP="00D451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lastRenderedPageBreak/>
        <w:t>Emphasize that the choice of framework depends on the organization's specific needs and objectives.</w:t>
      </w:r>
    </w:p>
    <w:p w:rsidR="00D45112" w:rsidRPr="00D45112" w:rsidRDefault="00D45112" w:rsidP="00D451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D4511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Consider how an integrated approach using all three frameworks can provide the most comprehensive and effective governance, risk management, and compliance system.</w:t>
      </w:r>
    </w:p>
    <w:p w:rsidR="00710C79" w:rsidRPr="00D45112" w:rsidRDefault="00710C79">
      <w:pPr>
        <w:rPr>
          <w:lang w:val="en-GB"/>
        </w:rPr>
      </w:pPr>
      <w:bookmarkStart w:id="0" w:name="_GoBack"/>
      <w:bookmarkEnd w:id="0"/>
    </w:p>
    <w:sectPr w:rsidR="00710C79" w:rsidRPr="00D4511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5FE9"/>
    <w:multiLevelType w:val="multilevel"/>
    <w:tmpl w:val="909A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C3ECD"/>
    <w:multiLevelType w:val="multilevel"/>
    <w:tmpl w:val="E778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265C4"/>
    <w:multiLevelType w:val="multilevel"/>
    <w:tmpl w:val="DFA4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0237E"/>
    <w:multiLevelType w:val="multilevel"/>
    <w:tmpl w:val="A278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943247"/>
    <w:multiLevelType w:val="multilevel"/>
    <w:tmpl w:val="F442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53464E"/>
    <w:multiLevelType w:val="multilevel"/>
    <w:tmpl w:val="BB3A2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12"/>
    <w:rsid w:val="00710C79"/>
    <w:rsid w:val="00D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17049-24BB-42D9-8A40-611D8DC7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2">
    <w:name w:val="heading 2"/>
    <w:basedOn w:val="Normal"/>
    <w:link w:val="Overskrift2Tegn"/>
    <w:uiPriority w:val="9"/>
    <w:qFormat/>
    <w:rsid w:val="00D45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D45112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D45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D45112"/>
    <w:rPr>
      <w:b/>
      <w:bCs/>
    </w:rPr>
  </w:style>
  <w:style w:type="character" w:styleId="Fremhv">
    <w:name w:val="Emphasis"/>
    <w:basedOn w:val="Standardskrifttypeiafsnit"/>
    <w:uiPriority w:val="20"/>
    <w:qFormat/>
    <w:rsid w:val="00D451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3396</Characters>
  <Application>Microsoft Office Word</Application>
  <DocSecurity>0</DocSecurity>
  <Lines>89</Lines>
  <Paragraphs>87</Paragraphs>
  <ScaleCrop>false</ScaleCrop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2025-05-08T09:36:00Z</dcterms:created>
  <dcterms:modified xsi:type="dcterms:W3CDTF">2025-05-08T09:36:00Z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548a2390-1dc3-4641-9acb-94fd3a2180ce</vt:lpwstr>
  </property>
</Properties>
</file>